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26C" w:rsidRDefault="00AE3EE5">
      <w:pPr>
        <w:pStyle w:val="BodyText"/>
        <w:ind w:left="8220"/>
        <w:rPr>
          <w:rFonts w:ascii="Times New Roman"/>
          <w:noProof/>
          <w:sz w:val="20"/>
          <w:lang w:bidi="ar-SA"/>
        </w:rPr>
      </w:pPr>
      <w:r w:rsidRPr="00067C1F">
        <w:rPr>
          <w:rFonts w:ascii="PT Sans" w:hAnsi="PT Sans"/>
          <w:noProof/>
          <w:color w:val="363636"/>
          <w:lang w:bidi="ar-SA"/>
        </w:rPr>
        <w:drawing>
          <wp:inline distT="0" distB="0" distL="0" distR="0">
            <wp:extent cx="1409700" cy="1395603"/>
            <wp:effectExtent l="0" t="0" r="0" b="0"/>
            <wp:docPr id="2" name="Picture 2" descr="https://www.nmeaf.org/sites/default/themes/nichols/images/nmeaf-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meaf.org/sites/default/themes/nichols/images/nmeaf-full-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8899" cy="1404710"/>
                    </a:xfrm>
                    <a:prstGeom prst="rect">
                      <a:avLst/>
                    </a:prstGeom>
                    <a:noFill/>
                    <a:ln>
                      <a:noFill/>
                    </a:ln>
                  </pic:spPr>
                </pic:pic>
              </a:graphicData>
            </a:graphic>
          </wp:inline>
        </w:drawing>
      </w:r>
    </w:p>
    <w:p w:rsidR="00AE3EE5" w:rsidRDefault="00AE3EE5" w:rsidP="00AE3EE5">
      <w:pPr>
        <w:pStyle w:val="BodyText"/>
        <w:ind w:left="8220"/>
        <w:rPr>
          <w:rFonts w:ascii="Times New Roman"/>
          <w:noProof/>
          <w:sz w:val="20"/>
          <w:lang w:bidi="ar-SA"/>
        </w:rPr>
      </w:pPr>
    </w:p>
    <w:p w:rsidR="00AE3EE5" w:rsidRDefault="00AE3EE5" w:rsidP="00AE3EE5">
      <w:pPr>
        <w:pStyle w:val="BodyText"/>
        <w:ind w:left="8220"/>
        <w:rPr>
          <w:rFonts w:ascii="Times New Roman"/>
          <w:sz w:val="20"/>
        </w:rPr>
      </w:pPr>
    </w:p>
    <w:p w:rsidR="0017626C" w:rsidRDefault="00F27919" w:rsidP="00AE3EE5">
      <w:pPr>
        <w:pStyle w:val="Heading1"/>
        <w:tabs>
          <w:tab w:val="left" w:pos="9271"/>
        </w:tabs>
        <w:ind w:left="6600"/>
      </w:pPr>
      <w:r>
        <w:t>`</w:t>
      </w:r>
      <w:r w:rsidR="00DC15DD">
        <w:t>Account</w:t>
      </w:r>
      <w:r w:rsidR="00DC15DD">
        <w:rPr>
          <w:spacing w:val="1"/>
        </w:rPr>
        <w:t xml:space="preserve"> </w:t>
      </w:r>
      <w:r w:rsidR="00DC15DD">
        <w:rPr>
          <w:u w:val="single"/>
        </w:rPr>
        <w:t xml:space="preserve"> </w:t>
      </w:r>
      <w:r w:rsidR="00DC15DD">
        <w:rPr>
          <w:u w:val="single"/>
        </w:rPr>
        <w:tab/>
      </w:r>
    </w:p>
    <w:p w:rsidR="0017626C" w:rsidRDefault="00DC15DD" w:rsidP="00AE3EE5">
      <w:pPr>
        <w:tabs>
          <w:tab w:val="left" w:pos="3775"/>
          <w:tab w:val="left" w:pos="5855"/>
          <w:tab w:val="left" w:pos="5954"/>
          <w:tab w:val="left" w:pos="6021"/>
        </w:tabs>
        <w:ind w:left="120" w:right="4169"/>
        <w:jc w:val="both"/>
        <w:rPr>
          <w:sz w:val="24"/>
        </w:rPr>
      </w:pPr>
      <w:r>
        <w:rPr>
          <w:sz w:val="24"/>
        </w:rPr>
        <w:t>NAME:</w:t>
      </w:r>
      <w:r>
        <w:rPr>
          <w:sz w:val="24"/>
          <w:u w:val="single"/>
        </w:rPr>
        <w:tab/>
      </w:r>
      <w:r>
        <w:rPr>
          <w:sz w:val="24"/>
          <w:u w:val="single"/>
        </w:rPr>
        <w:tab/>
      </w:r>
      <w:r>
        <w:rPr>
          <w:sz w:val="24"/>
          <w:u w:val="single"/>
        </w:rPr>
        <w:tab/>
      </w:r>
      <w:r>
        <w:rPr>
          <w:sz w:val="24"/>
          <w:u w:val="single"/>
        </w:rPr>
        <w:tab/>
      </w:r>
      <w:r>
        <w:rPr>
          <w:sz w:val="24"/>
        </w:rPr>
        <w:t xml:space="preserve"> ADDRESS:</w:t>
      </w:r>
      <w:r>
        <w:rPr>
          <w:sz w:val="24"/>
          <w:u w:val="single"/>
        </w:rPr>
        <w:tab/>
      </w:r>
      <w:r>
        <w:rPr>
          <w:sz w:val="24"/>
          <w:u w:val="single"/>
        </w:rPr>
        <w:tab/>
      </w:r>
      <w:r>
        <w:rPr>
          <w:sz w:val="24"/>
          <w:u w:val="single"/>
        </w:rPr>
        <w:tab/>
      </w:r>
      <w:r>
        <w:rPr>
          <w:sz w:val="24"/>
          <w:u w:val="single"/>
        </w:rPr>
        <w:tab/>
      </w:r>
      <w:r>
        <w:rPr>
          <w:sz w:val="24"/>
        </w:rPr>
        <w:t xml:space="preserve"> CITY, STATE,</w:t>
      </w:r>
      <w:r>
        <w:rPr>
          <w:spacing w:val="-4"/>
          <w:sz w:val="24"/>
        </w:rPr>
        <w:t xml:space="preserve"> </w:t>
      </w:r>
      <w:r>
        <w:rPr>
          <w:sz w:val="24"/>
        </w:rPr>
        <w:t>ZIP</w:t>
      </w:r>
      <w:r>
        <w:rPr>
          <w:spacing w:val="-1"/>
          <w:sz w:val="24"/>
        </w:rPr>
        <w:t xml:space="preserve"> </w:t>
      </w:r>
      <w:r>
        <w:rPr>
          <w:sz w:val="24"/>
        </w:rPr>
        <w:t>CODE</w:t>
      </w:r>
      <w:r>
        <w:rPr>
          <w:spacing w:val="1"/>
          <w:sz w:val="24"/>
        </w:rPr>
        <w:t xml:space="preserve"> </w:t>
      </w:r>
      <w:r>
        <w:rPr>
          <w:sz w:val="24"/>
          <w:u w:val="single"/>
        </w:rPr>
        <w:t xml:space="preserve"> </w:t>
      </w:r>
      <w:r>
        <w:rPr>
          <w:sz w:val="24"/>
          <w:u w:val="single"/>
        </w:rPr>
        <w:tab/>
      </w:r>
      <w:r>
        <w:rPr>
          <w:sz w:val="24"/>
          <w:u w:val="single"/>
        </w:rPr>
        <w:tab/>
      </w:r>
      <w:r>
        <w:rPr>
          <w:sz w:val="24"/>
          <w:u w:val="single"/>
        </w:rPr>
        <w:tab/>
      </w:r>
      <w:r>
        <w:rPr>
          <w:w w:val="38"/>
          <w:sz w:val="24"/>
          <w:u w:val="single"/>
        </w:rPr>
        <w:t xml:space="preserve"> </w:t>
      </w:r>
      <w:r>
        <w:rPr>
          <w:sz w:val="24"/>
        </w:rPr>
        <w:t xml:space="preserve"> TELEPHONE--PRIMARY</w:t>
      </w:r>
      <w:r>
        <w:rPr>
          <w:spacing w:val="61"/>
          <w:sz w:val="24"/>
        </w:rPr>
        <w:t xml:space="preserve"> </w:t>
      </w:r>
      <w:r>
        <w:rPr>
          <w:sz w:val="24"/>
        </w:rPr>
        <w:t>(</w:t>
      </w:r>
      <w:r>
        <w:rPr>
          <w:sz w:val="24"/>
        </w:rPr>
        <w:tab/>
        <w:t>)</w:t>
      </w:r>
      <w:r>
        <w:rPr>
          <w:sz w:val="24"/>
          <w:u w:val="single"/>
        </w:rPr>
        <w:t xml:space="preserve"> </w:t>
      </w:r>
      <w:r>
        <w:rPr>
          <w:sz w:val="24"/>
          <w:u w:val="single"/>
        </w:rPr>
        <w:tab/>
      </w:r>
      <w:r>
        <w:rPr>
          <w:sz w:val="24"/>
        </w:rPr>
        <w:t xml:space="preserve">_ TELEPHONE--ALTERNATE (      </w:t>
      </w:r>
      <w:r>
        <w:rPr>
          <w:spacing w:val="57"/>
          <w:sz w:val="24"/>
        </w:rPr>
        <w:t xml:space="preserve"> </w:t>
      </w:r>
      <w:r>
        <w:rPr>
          <w:sz w:val="24"/>
        </w:rPr>
        <w:t>)</w:t>
      </w:r>
      <w:r>
        <w:rPr>
          <w:sz w:val="24"/>
          <w:u w:val="single"/>
        </w:rPr>
        <w:t xml:space="preserve"> </w:t>
      </w:r>
      <w:r>
        <w:rPr>
          <w:sz w:val="24"/>
          <w:u w:val="single"/>
        </w:rPr>
        <w:tab/>
      </w:r>
      <w:r>
        <w:rPr>
          <w:sz w:val="24"/>
          <w:u w:val="single"/>
        </w:rPr>
        <w:tab/>
      </w:r>
      <w:r>
        <w:rPr>
          <w:sz w:val="24"/>
          <w:u w:val="single"/>
        </w:rPr>
        <w:tab/>
      </w:r>
      <w:r>
        <w:rPr>
          <w:w w:val="14"/>
          <w:sz w:val="24"/>
          <w:u w:val="single"/>
        </w:rPr>
        <w:t xml:space="preserve"> </w:t>
      </w:r>
    </w:p>
    <w:p w:rsidR="0017626C" w:rsidRDefault="0017626C" w:rsidP="00AE3EE5">
      <w:pPr>
        <w:pStyle w:val="BodyText"/>
        <w:rPr>
          <w:sz w:val="20"/>
        </w:rPr>
      </w:pPr>
    </w:p>
    <w:p w:rsidR="00F27919" w:rsidRDefault="00F27919" w:rsidP="00F27919">
      <w:pPr>
        <w:spacing w:before="93"/>
        <w:ind w:left="1984"/>
        <w:rPr>
          <w:b/>
          <w:sz w:val="24"/>
        </w:rPr>
      </w:pPr>
      <w:r>
        <w:rPr>
          <w:b/>
          <w:sz w:val="24"/>
        </w:rPr>
        <w:t>ALTERNATIVE REPAYMENT OPTIONS REQUEST</w:t>
      </w:r>
    </w:p>
    <w:p w:rsidR="00F27919" w:rsidRDefault="00F27919" w:rsidP="00F27919">
      <w:pPr>
        <w:pStyle w:val="BodyText"/>
        <w:spacing w:before="1"/>
        <w:rPr>
          <w:b/>
          <w:sz w:val="24"/>
        </w:rPr>
      </w:pPr>
    </w:p>
    <w:p w:rsidR="00F27919" w:rsidRDefault="00F27919" w:rsidP="00F27919">
      <w:pPr>
        <w:pStyle w:val="BodyText"/>
        <w:spacing w:before="1"/>
        <w:ind w:left="120" w:right="736"/>
        <w:jc w:val="both"/>
      </w:pPr>
      <w:r>
        <w:t>This agreement will confirm that you and the New Mexico Educational Assistance Foundation have agreed as follows:</w:t>
      </w:r>
    </w:p>
    <w:p w:rsidR="00F27919" w:rsidRDefault="00F27919" w:rsidP="00F27919">
      <w:pPr>
        <w:pStyle w:val="BodyText"/>
        <w:rPr>
          <w:sz w:val="24"/>
        </w:rPr>
      </w:pPr>
    </w:p>
    <w:p w:rsidR="00F27919" w:rsidRDefault="00F27919" w:rsidP="00F27919">
      <w:pPr>
        <w:pStyle w:val="BodyText"/>
        <w:spacing w:before="9"/>
        <w:rPr>
          <w:sz w:val="19"/>
        </w:rPr>
      </w:pPr>
    </w:p>
    <w:p w:rsidR="00F27919" w:rsidRDefault="00F27919" w:rsidP="00F27919">
      <w:pPr>
        <w:pStyle w:val="BodyText"/>
        <w:ind w:left="1233"/>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1214755</wp:posOffset>
                </wp:positionH>
                <wp:positionV relativeFrom="paragraph">
                  <wp:posOffset>13335</wp:posOffset>
                </wp:positionV>
                <wp:extent cx="215900" cy="2159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4B317" id="Rectangle 14" o:spid="_x0000_s1026" style="position:absolute;margin-left:95.65pt;margin-top:1.05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" filled="f" strokeweight="1pt">
                <w10:wrap anchorx="page"/>
              </v:rect>
            </w:pict>
          </mc:Fallback>
        </mc:AlternateContent>
      </w:r>
      <w:r>
        <w:t>GRADUATED REPAYMENT REQUEST</w:t>
      </w:r>
    </w:p>
    <w:p w:rsidR="00F27919" w:rsidRDefault="00F27919" w:rsidP="00F27919">
      <w:pPr>
        <w:pStyle w:val="BodyText"/>
        <w:spacing w:before="2"/>
        <w:ind w:left="1380" w:right="810" w:hanging="1"/>
      </w:pPr>
      <w:r>
        <w:t>Monthly payment amounts are calculated as installment payments which are increased by 13.5% every 12 months. However, the loan term is not extended.</w:t>
      </w:r>
    </w:p>
    <w:p w:rsidR="00F27919" w:rsidRDefault="00F27919" w:rsidP="00F27919">
      <w:pPr>
        <w:pStyle w:val="BodyText"/>
        <w:spacing w:before="10"/>
        <w:rPr>
          <w:sz w:val="21"/>
        </w:rPr>
      </w:pPr>
    </w:p>
    <w:p w:rsidR="00F27919" w:rsidRDefault="00F27919" w:rsidP="00F27919">
      <w:pPr>
        <w:pStyle w:val="BodyText"/>
        <w:spacing w:line="252" w:lineRule="exact"/>
        <w:ind w:left="1233"/>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1209675</wp:posOffset>
                </wp:positionH>
                <wp:positionV relativeFrom="paragraph">
                  <wp:posOffset>18415</wp:posOffset>
                </wp:positionV>
                <wp:extent cx="215900" cy="2159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7883" id="Rectangle 13" o:spid="_x0000_s1026" style="position:absolute;margin-left:95.25pt;margin-top:1.45pt;width:17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" filled="f" strokeweight="1pt">
                <w10:wrap anchorx="page"/>
              </v:rect>
            </w:pict>
          </mc:Fallback>
        </mc:AlternateContent>
      </w:r>
      <w:r>
        <w:t>INCOME SENSITIVE REQUEST</w:t>
      </w:r>
    </w:p>
    <w:p w:rsidR="00F27919" w:rsidRDefault="00F27919" w:rsidP="00F27919">
      <w:pPr>
        <w:pStyle w:val="BodyText"/>
        <w:ind w:left="1343" w:right="810"/>
      </w:pPr>
      <w:r>
        <w:t>I expect the following amount of gross monthly income from employment and other sources during the next 12-month period: $</w:t>
      </w:r>
    </w:p>
    <w:p w:rsidR="00F27919" w:rsidRDefault="00F27919" w:rsidP="00F27919">
      <w:pPr>
        <w:pStyle w:val="BodyText"/>
        <w:spacing w:before="1"/>
      </w:pPr>
    </w:p>
    <w:p w:rsidR="00F27919" w:rsidRDefault="00F27919" w:rsidP="00F27919">
      <w:pPr>
        <w:pStyle w:val="BodyText"/>
        <w:spacing w:before="1"/>
        <w:ind w:left="1379" w:right="810"/>
      </w:pPr>
      <w:r>
        <w:t>I am enclosing copies of my recent pay statements (or other evidence) of my GROSS monthly income. The evidence of income cannot be dated more than 90 days prior to the date on the request. New Mexico Student Loans cannot process your application without this document.</w:t>
      </w:r>
    </w:p>
    <w:p w:rsidR="00F27919" w:rsidRDefault="00F27919" w:rsidP="00F27919">
      <w:pPr>
        <w:pStyle w:val="BodyText"/>
        <w:spacing w:before="11"/>
        <w:rPr>
          <w:sz w:val="21"/>
        </w:rPr>
      </w:pPr>
    </w:p>
    <w:p w:rsidR="00F27919" w:rsidRDefault="00F27919" w:rsidP="00F27919">
      <w:pPr>
        <w:pStyle w:val="BodyText"/>
        <w:spacing w:line="252" w:lineRule="exact"/>
        <w:ind w:left="1379"/>
        <w:jc w:val="both"/>
      </w:pPr>
      <w:r>
        <w:t>I request monthly payments based upon this percentage of my monthly income:</w:t>
      </w:r>
    </w:p>
    <w:p w:rsidR="00F27919" w:rsidRDefault="00F27919" w:rsidP="00F27919">
      <w:pPr>
        <w:pStyle w:val="BodyText"/>
        <w:ind w:left="1379" w:right="737" w:firstLine="611"/>
        <w:jc w:val="both"/>
      </w:pPr>
      <w:r>
        <w:t>% (between 4% - 25 %). If no percentage is listed, percentage will be 4%. The payment must at least equal the monthly-accrued interest to qualify for Income Sensitive Repayment.</w:t>
      </w:r>
    </w:p>
    <w:p w:rsidR="00F27919" w:rsidRDefault="00F27919" w:rsidP="00F27919">
      <w:pPr>
        <w:pStyle w:val="BodyText"/>
      </w:pPr>
    </w:p>
    <w:p w:rsidR="00F27919" w:rsidRDefault="00F27919" w:rsidP="00F27919">
      <w:pPr>
        <w:pStyle w:val="BodyText"/>
        <w:ind w:left="119" w:right="736"/>
        <w:jc w:val="both"/>
      </w:pPr>
      <w:r>
        <w:t>Income sensitive schedules are set-up for a year at a time (renewable annually for up to a total of 5 years) followed by increased level payments sufficient to repay the loan within the repayment period. The term of the loans are extended to match the terms approved on the Income Sensitive Repayment schedule.</w:t>
      </w:r>
    </w:p>
    <w:p w:rsidR="00F27919" w:rsidRDefault="00F27919" w:rsidP="00F27919">
      <w:pPr>
        <w:jc w:val="both"/>
        <w:sectPr w:rsidR="00F27919">
          <w:footerReference w:type="default" r:id="rId7"/>
          <w:type w:val="continuous"/>
          <w:pgSz w:w="12240" w:h="15840"/>
          <w:pgMar w:top="760" w:right="700" w:bottom="1660" w:left="1320" w:header="720" w:footer="1469" w:gutter="0"/>
          <w:pgNumType w:start="1"/>
          <w:cols w:space="720"/>
        </w:sectPr>
      </w:pP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spacing w:before="7"/>
        <w:rPr>
          <w:sz w:val="17"/>
        </w:rPr>
      </w:pPr>
    </w:p>
    <w:p w:rsidR="00F27919" w:rsidRDefault="00F27919" w:rsidP="00F27919">
      <w:pPr>
        <w:pStyle w:val="BodyText"/>
        <w:tabs>
          <w:tab w:val="left" w:pos="2908"/>
        </w:tabs>
        <w:spacing w:before="94"/>
        <w:ind w:left="182"/>
        <w:rPr>
          <w:u w:val="single"/>
        </w:rPr>
      </w:pPr>
      <w:bookmarkStart w:id="0" w:name="_GoBack"/>
      <w:bookmarkEnd w:id="0"/>
      <w:r>
        <w:t xml:space="preserve">Account </w:t>
      </w:r>
      <w:r>
        <w:rPr>
          <w:u w:val="single"/>
        </w:rPr>
        <w:t xml:space="preserve"> </w:t>
      </w:r>
      <w:r>
        <w:rPr>
          <w:u w:val="single"/>
        </w:rPr>
        <w:tab/>
      </w:r>
    </w:p>
    <w:p w:rsidR="00F27919" w:rsidRDefault="00F27919" w:rsidP="00F27919">
      <w:pPr>
        <w:pStyle w:val="BodyText"/>
        <w:tabs>
          <w:tab w:val="left" w:pos="2908"/>
        </w:tabs>
        <w:spacing w:before="94"/>
        <w:ind w:left="182"/>
        <w:rPr>
          <w:u w:val="single"/>
        </w:rPr>
      </w:pPr>
    </w:p>
    <w:p w:rsidR="00F27919" w:rsidRDefault="00F27919" w:rsidP="00F27919">
      <w:pPr>
        <w:pStyle w:val="BodyText"/>
        <w:tabs>
          <w:tab w:val="left" w:pos="2908"/>
        </w:tabs>
        <w:spacing w:before="94"/>
        <w:ind w:left="182"/>
        <w:rPr>
          <w:u w:val="single"/>
        </w:rPr>
      </w:pPr>
    </w:p>
    <w:p w:rsidR="00F27919" w:rsidRDefault="00F27919" w:rsidP="00F27919">
      <w:pPr>
        <w:pStyle w:val="BodyText"/>
        <w:tabs>
          <w:tab w:val="left" w:pos="2908"/>
        </w:tabs>
        <w:spacing w:before="94"/>
        <w:ind w:left="182"/>
        <w:rPr>
          <w:u w:val="single"/>
        </w:rPr>
      </w:pPr>
    </w:p>
    <w:p w:rsidR="00F27919" w:rsidRDefault="00F27919" w:rsidP="00F27919">
      <w:pPr>
        <w:pStyle w:val="BodyText"/>
        <w:tabs>
          <w:tab w:val="left" w:pos="2908"/>
        </w:tabs>
        <w:spacing w:before="94"/>
        <w:ind w:left="182"/>
      </w:pPr>
    </w:p>
    <w:p w:rsidR="00F27919" w:rsidRDefault="00F27919" w:rsidP="00F27919">
      <w:pPr>
        <w:pStyle w:val="BodyText"/>
        <w:spacing w:before="3"/>
        <w:rPr>
          <w:sz w:val="14"/>
        </w:rPr>
      </w:pPr>
    </w:p>
    <w:p w:rsidR="00F27919" w:rsidRDefault="00F27919" w:rsidP="00F27919">
      <w:pPr>
        <w:pStyle w:val="BodyText"/>
        <w:spacing w:before="94"/>
        <w:ind w:left="1233"/>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838200</wp:posOffset>
                </wp:positionH>
                <wp:positionV relativeFrom="paragraph">
                  <wp:posOffset>89535</wp:posOffset>
                </wp:positionV>
                <wp:extent cx="238125" cy="1714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51A7" id="Rectangle 12" o:spid="_x0000_s1026" style="position:absolute;margin-left:66pt;margin-top:7.05pt;width:18.75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" filled="f" strokeweight="1pt">
                <w10:wrap anchorx="page"/>
              </v:rect>
            </w:pict>
          </mc:Fallback>
        </mc:AlternateContent>
      </w:r>
      <w:r>
        <w:t>EXTENDED REPAYMENT PLAN</w:t>
      </w:r>
    </w:p>
    <w:p w:rsidR="00F27919" w:rsidRDefault="00F27919" w:rsidP="00F27919">
      <w:pPr>
        <w:pStyle w:val="BodyText"/>
        <w:spacing w:before="1" w:line="252" w:lineRule="exact"/>
        <w:ind w:left="1343"/>
      </w:pPr>
      <w:r>
        <w:t>If you are a new borrower after October 7, 1998 and have accumulated more than</w:t>
      </w:r>
    </w:p>
    <w:p w:rsidR="00F27919" w:rsidRDefault="00F27919" w:rsidP="00F27919">
      <w:pPr>
        <w:pStyle w:val="BodyText"/>
        <w:ind w:left="1331" w:right="810"/>
      </w:pPr>
      <w:r>
        <w:t>$30,000 in student loan debt, the repayment period may be extended up to 25 years. When selecting this plan, you must choose either a Standard or Graduated Repayment Plan by checking the appropriate box below.</w:t>
      </w:r>
    </w:p>
    <w:p w:rsidR="00F27919" w:rsidRDefault="00F27919" w:rsidP="00F27919">
      <w:pPr>
        <w:pStyle w:val="BodyText"/>
        <w:spacing w:before="184"/>
        <w:ind w:left="1981"/>
        <w:jc w:val="both"/>
      </w:pPr>
      <w:r>
        <w:rPr>
          <w:noProof/>
          <w:lang w:bidi="ar-SA"/>
        </w:rPr>
        <mc:AlternateContent>
          <mc:Choice Requires="wpg">
            <w:drawing>
              <wp:anchor distT="0" distB="0" distL="114300" distR="114300" simplePos="0" relativeHeight="251663360" behindDoc="0" locked="0" layoutInCell="1" allowOverlap="1">
                <wp:simplePos x="0" y="0"/>
                <wp:positionH relativeFrom="page">
                  <wp:posOffset>847725</wp:posOffset>
                </wp:positionH>
                <wp:positionV relativeFrom="paragraph">
                  <wp:posOffset>136525</wp:posOffset>
                </wp:positionV>
                <wp:extent cx="276225" cy="448310"/>
                <wp:effectExtent l="0" t="0" r="9525" b="889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448310"/>
                          <a:chOff x="2732" y="215"/>
                          <a:chExt cx="360" cy="706"/>
                        </a:xfrm>
                      </wpg:grpSpPr>
                      <wps:wsp>
                        <wps:cNvPr id="5" name="Rectangle 7"/>
                        <wps:cNvSpPr>
                          <a:spLocks noChangeArrowheads="1"/>
                        </wps:cNvSpPr>
                        <wps:spPr bwMode="auto">
                          <a:xfrm>
                            <a:off x="2741" y="22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8"/>
                        <wps:cNvSpPr>
                          <a:spLocks noChangeArrowheads="1"/>
                        </wps:cNvSpPr>
                        <wps:spPr bwMode="auto">
                          <a:xfrm>
                            <a:off x="2741" y="57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B938B" id="Group 4" o:spid="_x0000_s1026" style="position:absolute;margin-left:66.75pt;margin-top:10.75pt;width:21.75pt;height:35.3pt;z-index:251663360;mso-position-horizontal-relative:page" coordorigin="2732,215" coordsize="36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">
                <v:rect id="Rectangle 7" o:spid="_x0000_s1027" style="position:absolute;left:2741;top:22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v:rect id="Rectangle 8" o:spid="_x0000_s1028" style="position:absolute;left:2741;top:5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v:group>
            </w:pict>
          </mc:Fallback>
        </mc:AlternateContent>
      </w:r>
      <w:r>
        <w:t>Extended Standard</w:t>
      </w:r>
    </w:p>
    <w:p w:rsidR="00F27919" w:rsidRDefault="00F27919" w:rsidP="00F27919">
      <w:pPr>
        <w:pStyle w:val="BodyText"/>
        <w:spacing w:before="10"/>
        <w:rPr>
          <w:sz w:val="21"/>
        </w:rPr>
      </w:pPr>
    </w:p>
    <w:p w:rsidR="00F27919" w:rsidRDefault="00F27919" w:rsidP="00F27919">
      <w:pPr>
        <w:pStyle w:val="BodyText"/>
        <w:ind w:left="1980"/>
        <w:jc w:val="both"/>
      </w:pPr>
      <w:r>
        <w:t>Extended Graduated</w:t>
      </w:r>
    </w:p>
    <w:p w:rsidR="00F27919" w:rsidRDefault="00F27919" w:rsidP="00F27919">
      <w:pPr>
        <w:pStyle w:val="BodyText"/>
        <w:spacing w:before="70"/>
        <w:ind w:left="118" w:right="737"/>
        <w:jc w:val="both"/>
      </w:pPr>
      <w:r>
        <w:t>If my account is currently past due because of financial circumstances, I request a forbearance to cover payments due before the alternative payments begin. I understand that all accrued unpaid interest may be capitalized no more frequently than quarterly and at the end of the</w:t>
      </w:r>
    </w:p>
    <w:p w:rsidR="00F27919" w:rsidRDefault="00F27919" w:rsidP="00F27919">
      <w:pPr>
        <w:pStyle w:val="BodyText"/>
        <w:ind w:left="118" w:right="130"/>
      </w:pPr>
      <w:proofErr w:type="gramStart"/>
      <w:r>
        <w:t>forbearance</w:t>
      </w:r>
      <w:proofErr w:type="gramEnd"/>
      <w:r>
        <w:t>. I understand that I must continue to make regularly scheduled payments until I am notified of a new payment amount.</w:t>
      </w: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spacing w:before="9"/>
        <w:rPr>
          <w:sz w:val="17"/>
        </w:rPr>
      </w:pPr>
    </w:p>
    <w:p w:rsidR="00F27919" w:rsidRDefault="00F27919" w:rsidP="00F27919">
      <w:pPr>
        <w:pStyle w:val="BodyText"/>
        <w:tabs>
          <w:tab w:val="left" w:pos="4484"/>
          <w:tab w:val="left" w:pos="5156"/>
          <w:tab w:val="left" w:pos="9097"/>
        </w:tabs>
        <w:spacing w:before="94"/>
        <w:ind w:left="181"/>
      </w:pPr>
      <w:r>
        <w:t>X</w:t>
      </w:r>
      <w:r>
        <w:rPr>
          <w:u w:val="single"/>
        </w:rPr>
        <w:t xml:space="preserve"> </w:t>
      </w:r>
      <w:r>
        <w:rPr>
          <w:u w:val="single"/>
        </w:rPr>
        <w:tab/>
      </w:r>
      <w:r>
        <w:tab/>
      </w:r>
      <w:proofErr w:type="spellStart"/>
      <w:r>
        <w:rPr>
          <w:spacing w:val="3"/>
        </w:rPr>
        <w:t>X</w:t>
      </w:r>
      <w:proofErr w:type="spellEnd"/>
      <w:r>
        <w:rPr>
          <w:u w:val="single"/>
        </w:rPr>
        <w:t xml:space="preserve"> </w:t>
      </w:r>
      <w:r>
        <w:rPr>
          <w:u w:val="single"/>
        </w:rPr>
        <w:tab/>
      </w:r>
    </w:p>
    <w:p w:rsidR="00F27919" w:rsidRDefault="00F27919" w:rsidP="00F27919">
      <w:pPr>
        <w:pStyle w:val="BodyText"/>
        <w:tabs>
          <w:tab w:val="left" w:pos="5283"/>
        </w:tabs>
        <w:spacing w:before="1"/>
        <w:ind w:left="366"/>
      </w:pPr>
      <w:r>
        <w:t>BORROWER'S</w:t>
      </w:r>
      <w:r>
        <w:rPr>
          <w:spacing w:val="-3"/>
        </w:rPr>
        <w:t xml:space="preserve"> </w:t>
      </w:r>
      <w:r>
        <w:t>SIGNATURE DATE</w:t>
      </w:r>
      <w:r>
        <w:tab/>
        <w:t>CO-MAKER'S SIGNATURE DATE</w:t>
      </w:r>
    </w:p>
    <w:p w:rsidR="00F27919" w:rsidRDefault="00F27919" w:rsidP="00F27919">
      <w:pPr>
        <w:pStyle w:val="BodyText"/>
        <w:rPr>
          <w:sz w:val="20"/>
        </w:rPr>
      </w:pPr>
    </w:p>
    <w:p w:rsidR="00F27919" w:rsidRDefault="00F27919" w:rsidP="00F27919">
      <w:pPr>
        <w:pStyle w:val="BodyText"/>
        <w:spacing w:before="9"/>
        <w:rPr>
          <w:sz w:val="15"/>
        </w:rPr>
      </w:pPr>
    </w:p>
    <w:p w:rsidR="00F27919" w:rsidRDefault="00F27919" w:rsidP="00F27919">
      <w:pPr>
        <w:pStyle w:val="BodyText"/>
        <w:tabs>
          <w:tab w:val="left" w:pos="4473"/>
          <w:tab w:val="left" w:pos="5024"/>
          <w:tab w:val="left" w:pos="9254"/>
        </w:tabs>
        <w:spacing w:before="94"/>
        <w:ind w:left="119"/>
      </w:pPr>
      <w:r>
        <w:t>HOME</w:t>
      </w:r>
      <w:r>
        <w:rPr>
          <w:spacing w:val="-2"/>
        </w:rPr>
        <w:t xml:space="preserve"> </w:t>
      </w:r>
      <w:r>
        <w:t>PHONE</w:t>
      </w:r>
      <w:r>
        <w:rPr>
          <w:spacing w:val="-2"/>
        </w:rPr>
        <w:t xml:space="preserve"> </w:t>
      </w:r>
      <w:r>
        <w:t>NUMBER:</w:t>
      </w:r>
      <w:r>
        <w:rPr>
          <w:u w:val="single"/>
        </w:rPr>
        <w:t xml:space="preserve"> </w:t>
      </w:r>
      <w:r>
        <w:rPr>
          <w:u w:val="single"/>
        </w:rPr>
        <w:tab/>
      </w:r>
      <w:r>
        <w:tab/>
        <w:t>HOME PHONE</w:t>
      </w:r>
      <w:r>
        <w:rPr>
          <w:spacing w:val="-9"/>
        </w:rPr>
        <w:t xml:space="preserve"> </w:t>
      </w:r>
      <w:r>
        <w:t>NUMBER:</w:t>
      </w:r>
      <w:r>
        <w:rPr>
          <w:spacing w:val="2"/>
        </w:rPr>
        <w:t xml:space="preserve"> </w:t>
      </w:r>
      <w:r>
        <w:rPr>
          <w:u w:val="single"/>
        </w:rPr>
        <w:t xml:space="preserve"> </w:t>
      </w:r>
      <w:r>
        <w:rPr>
          <w:u w:val="single"/>
        </w:rPr>
        <w:tab/>
      </w:r>
    </w:p>
    <w:p w:rsidR="00F27919" w:rsidRDefault="00F27919" w:rsidP="00F27919">
      <w:pPr>
        <w:pStyle w:val="BodyText"/>
        <w:spacing w:before="10"/>
        <w:rPr>
          <w:sz w:val="13"/>
        </w:rPr>
      </w:pPr>
    </w:p>
    <w:p w:rsidR="00F27919" w:rsidRDefault="00F27919" w:rsidP="00F27919">
      <w:pPr>
        <w:pStyle w:val="BodyText"/>
        <w:tabs>
          <w:tab w:val="left" w:pos="4498"/>
          <w:tab w:val="left" w:pos="4981"/>
          <w:tab w:val="left" w:pos="9242"/>
        </w:tabs>
        <w:spacing w:before="94"/>
        <w:ind w:left="119"/>
      </w:pPr>
      <w:r>
        <w:t>WORK</w:t>
      </w:r>
      <w:r>
        <w:rPr>
          <w:spacing w:val="-2"/>
        </w:rPr>
        <w:t xml:space="preserve"> </w:t>
      </w:r>
      <w:r>
        <w:t>PHONE</w:t>
      </w:r>
      <w:r>
        <w:rPr>
          <w:spacing w:val="-2"/>
        </w:rPr>
        <w:t xml:space="preserve"> </w:t>
      </w:r>
      <w:r>
        <w:t>NUMBER:</w:t>
      </w:r>
      <w:r>
        <w:rPr>
          <w:u w:val="single"/>
        </w:rPr>
        <w:t xml:space="preserve"> </w:t>
      </w:r>
      <w:r>
        <w:rPr>
          <w:u w:val="single"/>
        </w:rPr>
        <w:tab/>
      </w:r>
      <w:r>
        <w:tab/>
        <w:t>WORK PHONE</w:t>
      </w:r>
      <w:r>
        <w:rPr>
          <w:spacing w:val="-4"/>
        </w:rPr>
        <w:t xml:space="preserve"> </w:t>
      </w:r>
      <w:r>
        <w:t>NUMBER:</w:t>
      </w:r>
      <w:r>
        <w:rPr>
          <w:spacing w:val="2"/>
        </w:rPr>
        <w:t xml:space="preserve"> </w:t>
      </w:r>
      <w:r>
        <w:rPr>
          <w:u w:val="single"/>
        </w:rPr>
        <w:t xml:space="preserve"> </w:t>
      </w:r>
      <w:r>
        <w:rPr>
          <w:u w:val="single"/>
        </w:rPr>
        <w:tab/>
      </w:r>
    </w:p>
    <w:p w:rsidR="00F27919" w:rsidRDefault="00F27919" w:rsidP="00F27919">
      <w:pPr>
        <w:pStyle w:val="BodyText"/>
        <w:rPr>
          <w:sz w:val="20"/>
        </w:rPr>
      </w:pPr>
    </w:p>
    <w:p w:rsidR="00F27919" w:rsidRDefault="00F27919" w:rsidP="00F27919">
      <w:pPr>
        <w:pStyle w:val="BodyText"/>
        <w:rPr>
          <w:sz w:val="20"/>
        </w:rPr>
      </w:pPr>
    </w:p>
    <w:p w:rsidR="00F27919" w:rsidRDefault="00F27919" w:rsidP="00F27919">
      <w:pPr>
        <w:pStyle w:val="BodyText"/>
        <w:spacing w:before="8"/>
        <w:rPr>
          <w:sz w:val="17"/>
        </w:rPr>
      </w:pPr>
    </w:p>
    <w:p w:rsidR="00F27919" w:rsidRDefault="00F27919" w:rsidP="00F27919">
      <w:pPr>
        <w:pStyle w:val="BodyText"/>
        <w:rPr>
          <w:sz w:val="24"/>
        </w:rPr>
      </w:pPr>
    </w:p>
    <w:p w:rsidR="00F27919" w:rsidRDefault="00F27919" w:rsidP="00F27919">
      <w:pPr>
        <w:pStyle w:val="BodyText"/>
        <w:spacing w:before="10"/>
        <w:rPr>
          <w:sz w:val="19"/>
        </w:rPr>
      </w:pPr>
    </w:p>
    <w:p w:rsidR="0017626C" w:rsidRDefault="0017626C" w:rsidP="00AE3EE5">
      <w:pPr>
        <w:pStyle w:val="BodyText"/>
        <w:rPr>
          <w:sz w:val="20"/>
        </w:rPr>
      </w:pPr>
    </w:p>
    <w:sectPr w:rsidR="0017626C" w:rsidSect="00F27919">
      <w:type w:val="continuous"/>
      <w:pgSz w:w="12240" w:h="15840"/>
      <w:pgMar w:top="720" w:right="720" w:bottom="720" w:left="720" w:header="720" w:footer="146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01" w:rsidRDefault="00DC15DD">
      <w:r>
        <w:separator/>
      </w:r>
    </w:p>
  </w:endnote>
  <w:endnote w:type="continuationSeparator" w:id="0">
    <w:p w:rsidR="003B3A01" w:rsidRDefault="00DC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919" w:rsidRDefault="00F27919">
    <w:pPr>
      <w:pStyle w:val="BodyText"/>
      <w:spacing w:line="14" w:lineRule="auto"/>
      <w:rPr>
        <w:sz w:val="20"/>
      </w:rPr>
    </w:pPr>
    <w:r>
      <w:pict>
        <v:shapetype id="_x0000_t202" coordsize="21600,21600" o:spt="202" path="m,l,21600r21600,l21600,xe">
          <v:stroke joinstyle="miter"/>
          <v:path gradientshapeok="t" o:connecttype="rect"/>
        </v:shapetype>
        <v:shape id="_x0000_s4097" type="#_x0000_t202" style="position:absolute;margin-left:71pt;margin-top:707.55pt;width:135pt;height:44.1pt;z-index:-251657216;mso-position-horizontal-relative:page;mso-position-vertical-relative:page" filled="f" stroked="f">
          <v:textbox inset="0,0,0,0">
            <w:txbxContent>
              <w:p w:rsidR="00F27919" w:rsidRDefault="00F27919">
                <w:pPr>
                  <w:spacing w:before="12"/>
                  <w:ind w:left="20"/>
                  <w:rPr>
                    <w:sz w:val="20"/>
                  </w:rPr>
                </w:pPr>
                <w:r>
                  <w:rPr>
                    <w:sz w:val="20"/>
                  </w:rPr>
                  <w:t>P.O. Box 27020</w:t>
                </w:r>
              </w:p>
              <w:p w:rsidR="00F27919" w:rsidRDefault="00F27919">
                <w:pPr>
                  <w:spacing w:before="108"/>
                  <w:ind w:left="20"/>
                  <w:rPr>
                    <w:sz w:val="20"/>
                  </w:rPr>
                </w:pPr>
                <w:r>
                  <w:rPr>
                    <w:sz w:val="20"/>
                  </w:rPr>
                  <w:t>Albuquerque, NM 87125-7020</w:t>
                </w:r>
              </w:p>
            </w:txbxContent>
          </v:textbox>
          <w10:wrap anchorx="page" anchory="page"/>
        </v:shape>
      </w:pict>
    </w:r>
    <w:r>
      <w:pict>
        <v:shape id="_x0000_s4098" type="#_x0000_t202" style="position:absolute;margin-left:531pt;margin-top:711.45pt;width:12pt;height:15.3pt;z-index:-251656192;mso-position-horizontal-relative:page;mso-position-vertical-relative:page" filled="f" stroked="f">
          <v:textbox inset="0,0,0,0">
            <w:txbxContent>
              <w:p w:rsidR="00F27919" w:rsidRDefault="00F27919">
                <w:pPr>
                  <w:spacing w:before="10"/>
                  <w:ind w:left="6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2</w:t>
                </w:r>
                <w:r>
                  <w:fldChar w:fldCharType="end"/>
                </w:r>
              </w:p>
            </w:txbxContent>
          </v:textbox>
          <w10:wrap anchorx="page" anchory="page"/>
        </v:shape>
      </w:pict>
    </w:r>
    <w:r>
      <w:pict>
        <v:shape id="_x0000_s4099" type="#_x0000_t202" style="position:absolute;margin-left:230.85pt;margin-top:711.55pt;width:114.2pt;height:36.2pt;z-index:-251655168;mso-position-horizontal-relative:page;mso-position-vertical-relative:page" filled="f" stroked="f">
          <v:textbox inset="0,0,0,0">
            <w:txbxContent>
              <w:p w:rsidR="00F27919" w:rsidRDefault="00F27919">
                <w:pPr>
                  <w:spacing w:before="12"/>
                  <w:ind w:left="2"/>
                  <w:jc w:val="center"/>
                  <w:rPr>
                    <w:sz w:val="20"/>
                  </w:rPr>
                </w:pPr>
                <w:r>
                  <w:rPr>
                    <w:sz w:val="20"/>
                  </w:rPr>
                  <w:t>505-345-3371</w:t>
                </w:r>
              </w:p>
              <w:p w:rsidR="00F27919" w:rsidRDefault="00F27919">
                <w:pPr>
                  <w:spacing w:before="1"/>
                  <w:ind w:left="2"/>
                  <w:jc w:val="center"/>
                  <w:rPr>
                    <w:sz w:val="20"/>
                  </w:rPr>
                </w:pPr>
                <w:r>
                  <w:rPr>
                    <w:sz w:val="20"/>
                  </w:rPr>
                  <w:t>Fax 505-345-7269</w:t>
                </w:r>
              </w:p>
              <w:p w:rsidR="00F27919" w:rsidRDefault="00F27919">
                <w:pPr>
                  <w:jc w:val="center"/>
                  <w:rPr>
                    <w:sz w:val="20"/>
                  </w:rPr>
                </w:pPr>
                <w:hyperlink r:id="rId1">
                  <w:r>
                    <w:rPr>
                      <w:sz w:val="20"/>
                    </w:rPr>
                    <w:t>www.nmstudentloans.org</w:t>
                  </w:r>
                </w:hyperlink>
              </w:p>
            </w:txbxContent>
          </v:textbox>
          <w10:wrap anchorx="page" anchory="page"/>
        </v:shape>
      </w:pict>
    </w:r>
    <w:r>
      <w:pict>
        <v:shape id="_x0000_s4100" type="#_x0000_t202" style="position:absolute;margin-left:390.3pt;margin-top:736.3pt;width:132.75pt;height:11pt;z-index:-251654144;mso-position-horizontal-relative:page;mso-position-vertical-relative:page" filled="f" stroked="f">
          <v:textbox inset="0,0,0,0">
            <w:txbxContent>
              <w:p w:rsidR="00F27919" w:rsidRDefault="00F27919">
                <w:pPr>
                  <w:spacing w:before="15"/>
                  <w:ind w:left="20"/>
                  <w:rPr>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01" w:rsidRDefault="00DC15DD">
      <w:r>
        <w:separator/>
      </w:r>
    </w:p>
  </w:footnote>
  <w:footnote w:type="continuationSeparator" w:id="0">
    <w:p w:rsidR="003B3A01" w:rsidRDefault="00DC1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6C"/>
    <w:rsid w:val="0017626C"/>
    <w:rsid w:val="003B3A01"/>
    <w:rsid w:val="00AE3EE5"/>
    <w:rsid w:val="00DC15DD"/>
    <w:rsid w:val="00F2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6C130B05"/>
  <w15:docId w15:val="{F162D0BE-C346-42CC-A3E2-91A81F42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3EE5"/>
    <w:pPr>
      <w:tabs>
        <w:tab w:val="center" w:pos="4680"/>
        <w:tab w:val="right" w:pos="9360"/>
      </w:tabs>
    </w:pPr>
  </w:style>
  <w:style w:type="character" w:customStyle="1" w:styleId="HeaderChar">
    <w:name w:val="Header Char"/>
    <w:basedOn w:val="DefaultParagraphFont"/>
    <w:link w:val="Header"/>
    <w:uiPriority w:val="99"/>
    <w:rsid w:val="00AE3EE5"/>
    <w:rPr>
      <w:rFonts w:ascii="Arial" w:eastAsia="Arial" w:hAnsi="Arial" w:cs="Arial"/>
      <w:lang w:bidi="en-US"/>
    </w:rPr>
  </w:style>
  <w:style w:type="paragraph" w:styleId="Footer">
    <w:name w:val="footer"/>
    <w:basedOn w:val="Normal"/>
    <w:link w:val="FooterChar"/>
    <w:unhideWhenUsed/>
    <w:rsid w:val="00AE3EE5"/>
    <w:pPr>
      <w:tabs>
        <w:tab w:val="center" w:pos="4680"/>
        <w:tab w:val="right" w:pos="9360"/>
      </w:tabs>
    </w:pPr>
  </w:style>
  <w:style w:type="character" w:customStyle="1" w:styleId="FooterChar">
    <w:name w:val="Footer Char"/>
    <w:basedOn w:val="DefaultParagraphFont"/>
    <w:link w:val="Footer"/>
    <w:uiPriority w:val="99"/>
    <w:rsid w:val="00AE3EE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mstudentloa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 Mexico Student Loans</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Student Loans</dc:title>
  <dc:creator>burrowsk</dc:creator>
  <cp:lastModifiedBy>Cindy Quintana</cp:lastModifiedBy>
  <cp:revision>3</cp:revision>
  <dcterms:created xsi:type="dcterms:W3CDTF">2025-08-18T16:21:00Z</dcterms:created>
  <dcterms:modified xsi:type="dcterms:W3CDTF">2025-12-11T20:21:00Z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2014-02-05T00:00:00Z</vt:filetime>
  </property>
  <property fmtid="{D5CDD505-2E9C-101B-9397-08002B2CF9AE}" pid="3" name="Creator">
    <vt:lpwstr>Acrobat PDFMaker 11 for Word</vt:lpwstr>
  </property>
  <property fmtid="{D5CDD505-2E9C-101B-9397-08002B2CF9AE}" pid="4" name="LastSaved">
    <vt:filetime>2025-08-18T00:00:00Z</vt:filetime>
  </property>
</Properties>
</file>